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CF8" w:rsidRDefault="00CD5CF8" w:rsidP="00CD5C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7AE7">
        <w:rPr>
          <w:rFonts w:ascii="Times New Roman" w:hAnsi="Times New Roman"/>
          <w:b/>
          <w:sz w:val="28"/>
          <w:szCs w:val="28"/>
        </w:rPr>
        <w:t>Отчёт о результатах своей деятельности</w:t>
      </w:r>
      <w:r>
        <w:rPr>
          <w:rFonts w:ascii="Times New Roman" w:hAnsi="Times New Roman"/>
          <w:b/>
          <w:sz w:val="28"/>
          <w:szCs w:val="28"/>
        </w:rPr>
        <w:t xml:space="preserve">  и об использовании закрепленного </w:t>
      </w:r>
      <w:r w:rsidR="002217A1">
        <w:rPr>
          <w:rFonts w:ascii="Times New Roman" w:hAnsi="Times New Roman"/>
          <w:b/>
          <w:sz w:val="28"/>
          <w:szCs w:val="28"/>
        </w:rPr>
        <w:t>за  МОУ Центр развития ребнка № 6</w:t>
      </w:r>
    </w:p>
    <w:p w:rsidR="00CD5CF8" w:rsidRDefault="00CD5CF8" w:rsidP="00CD5C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имущества за 201</w:t>
      </w:r>
      <w:r w:rsidR="002217A1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CD5CF8" w:rsidRDefault="00CD5CF8" w:rsidP="00CD5CF8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Руководствуясь  в своей деятельности Распоряжением администрации Волгограда «О закреплении за муниципальным дошкольн</w:t>
      </w:r>
      <w:r w:rsidR="002217A1">
        <w:rPr>
          <w:rFonts w:ascii="Times New Roman" w:hAnsi="Times New Roman"/>
          <w:sz w:val="28"/>
          <w:szCs w:val="28"/>
        </w:rPr>
        <w:t>ым образовательным учреждением «Центр</w:t>
      </w:r>
      <w:r>
        <w:rPr>
          <w:rFonts w:ascii="Times New Roman" w:hAnsi="Times New Roman"/>
          <w:sz w:val="28"/>
          <w:szCs w:val="28"/>
        </w:rPr>
        <w:t xml:space="preserve"> развития ребенка №</w:t>
      </w:r>
      <w:r w:rsidR="002217A1">
        <w:rPr>
          <w:rFonts w:ascii="Times New Roman" w:hAnsi="Times New Roman"/>
          <w:sz w:val="28"/>
          <w:szCs w:val="28"/>
        </w:rPr>
        <w:t xml:space="preserve"> 6 Дзержинского района </w:t>
      </w:r>
      <w:r>
        <w:rPr>
          <w:rFonts w:ascii="Times New Roman" w:hAnsi="Times New Roman"/>
          <w:sz w:val="28"/>
          <w:szCs w:val="28"/>
        </w:rPr>
        <w:t>Волгограда</w:t>
      </w:r>
      <w:r w:rsidR="002217A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на праве оперативного управления муниципального имущества», Уставом (новая редакция) муниципального дошкольного образовательного учреждения </w:t>
      </w:r>
      <w:r w:rsidR="002217A1">
        <w:rPr>
          <w:rFonts w:ascii="Times New Roman" w:hAnsi="Times New Roman"/>
          <w:sz w:val="28"/>
          <w:szCs w:val="28"/>
        </w:rPr>
        <w:t>«Центр развития ребенка № 6 Дзержинского района Волгограда»</w:t>
      </w:r>
      <w:r>
        <w:rPr>
          <w:rFonts w:ascii="Times New Roman" w:hAnsi="Times New Roman"/>
          <w:sz w:val="28"/>
          <w:szCs w:val="28"/>
        </w:rPr>
        <w:t xml:space="preserve"> следует отметить, что в 201</w:t>
      </w:r>
      <w:r w:rsidR="002217A1">
        <w:rPr>
          <w:rFonts w:ascii="Times New Roman" w:hAnsi="Times New Roman"/>
          <w:sz w:val="28"/>
          <w:szCs w:val="28"/>
        </w:rPr>
        <w:t xml:space="preserve">5 </w:t>
      </w:r>
      <w:r>
        <w:rPr>
          <w:rFonts w:ascii="Times New Roman" w:hAnsi="Times New Roman"/>
          <w:sz w:val="28"/>
          <w:szCs w:val="28"/>
        </w:rPr>
        <w:t xml:space="preserve">году муниципальное имущество учреждения использовалось по назначению. </w:t>
      </w:r>
      <w:proofErr w:type="gramEnd"/>
    </w:p>
    <w:p w:rsidR="00CD5CF8" w:rsidRDefault="00CD5CF8" w:rsidP="00CD5CF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МОУ </w:t>
      </w:r>
      <w:r w:rsidR="002217A1">
        <w:rPr>
          <w:rFonts w:ascii="Times New Roman" w:hAnsi="Times New Roman"/>
          <w:sz w:val="28"/>
          <w:szCs w:val="28"/>
        </w:rPr>
        <w:t xml:space="preserve">Центр развития ребенка № 6 </w:t>
      </w:r>
      <w:r>
        <w:rPr>
          <w:rFonts w:ascii="Times New Roman" w:hAnsi="Times New Roman"/>
          <w:sz w:val="28"/>
          <w:szCs w:val="28"/>
        </w:rPr>
        <w:t>отвечает по своим обязательствам всем находящимся у него на праве оперативного управления имуществом, как закрепленным за ним Департаментом муниципального имущества, так и  полученного  в результате оказания благотворительной помощи.</w:t>
      </w:r>
    </w:p>
    <w:p w:rsidR="00CD5CF8" w:rsidRDefault="00CD5CF8" w:rsidP="00CD5CF8">
      <w:pPr>
        <w:rPr>
          <w:rFonts w:ascii="Times New Roman" w:hAnsi="Times New Roman"/>
          <w:sz w:val="28"/>
          <w:szCs w:val="28"/>
        </w:rPr>
      </w:pPr>
    </w:p>
    <w:p w:rsidR="00CD5CF8" w:rsidRPr="00B93A71" w:rsidRDefault="00CD5CF8" w:rsidP="00CD5CF8">
      <w:pPr>
        <w:rPr>
          <w:rFonts w:ascii="Times New Roman" w:hAnsi="Times New Roman"/>
          <w:sz w:val="28"/>
          <w:szCs w:val="28"/>
        </w:rPr>
      </w:pPr>
      <w:r w:rsidRPr="00B93A71">
        <w:rPr>
          <w:rFonts w:ascii="Times New Roman" w:hAnsi="Times New Roman"/>
          <w:sz w:val="28"/>
          <w:szCs w:val="28"/>
        </w:rPr>
        <w:t>Так, в 201</w:t>
      </w:r>
      <w:r w:rsidR="002217A1">
        <w:rPr>
          <w:rFonts w:ascii="Times New Roman" w:hAnsi="Times New Roman"/>
          <w:sz w:val="28"/>
          <w:szCs w:val="28"/>
        </w:rPr>
        <w:t>5</w:t>
      </w:r>
      <w:r w:rsidRPr="00B93A71">
        <w:rPr>
          <w:rFonts w:ascii="Times New Roman" w:hAnsi="Times New Roman"/>
          <w:sz w:val="28"/>
          <w:szCs w:val="28"/>
        </w:rPr>
        <w:t xml:space="preserve"> году были приобретены для учреждения следующие товары:</w:t>
      </w:r>
    </w:p>
    <w:p w:rsidR="00CD5CF8" w:rsidRPr="00B93A71" w:rsidRDefault="00CD5CF8" w:rsidP="00CD5CF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93A71">
        <w:rPr>
          <w:rFonts w:ascii="Times New Roman" w:hAnsi="Times New Roman"/>
          <w:sz w:val="28"/>
          <w:szCs w:val="28"/>
        </w:rPr>
        <w:t xml:space="preserve">Наматрацник с завязками  (18 </w:t>
      </w:r>
      <w:proofErr w:type="gramStart"/>
      <w:r w:rsidRPr="00B93A71">
        <w:rPr>
          <w:rFonts w:ascii="Times New Roman" w:hAnsi="Times New Roman"/>
          <w:sz w:val="28"/>
          <w:szCs w:val="28"/>
        </w:rPr>
        <w:t>шт</w:t>
      </w:r>
      <w:proofErr w:type="gramEnd"/>
      <w:r w:rsidRPr="00B93A71">
        <w:rPr>
          <w:rFonts w:ascii="Times New Roman" w:hAnsi="Times New Roman"/>
          <w:sz w:val="28"/>
          <w:szCs w:val="28"/>
        </w:rPr>
        <w:t>) – 4810,00 рублей</w:t>
      </w:r>
    </w:p>
    <w:p w:rsidR="00CD5CF8" w:rsidRPr="00B93A71" w:rsidRDefault="00CD5CF8" w:rsidP="00CD5CF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93A71">
        <w:rPr>
          <w:rFonts w:ascii="Times New Roman" w:hAnsi="Times New Roman"/>
          <w:sz w:val="28"/>
          <w:szCs w:val="28"/>
        </w:rPr>
        <w:t xml:space="preserve">Ложка десертная (27 </w:t>
      </w:r>
      <w:proofErr w:type="gramStart"/>
      <w:r w:rsidRPr="00B93A71">
        <w:rPr>
          <w:rFonts w:ascii="Times New Roman" w:hAnsi="Times New Roman"/>
          <w:sz w:val="28"/>
          <w:szCs w:val="28"/>
        </w:rPr>
        <w:t>шт</w:t>
      </w:r>
      <w:proofErr w:type="gramEnd"/>
      <w:r w:rsidRPr="00B93A71">
        <w:rPr>
          <w:rFonts w:ascii="Times New Roman" w:hAnsi="Times New Roman"/>
          <w:sz w:val="28"/>
          <w:szCs w:val="28"/>
        </w:rPr>
        <w:t>) – 352,00 рублей</w:t>
      </w:r>
    </w:p>
    <w:p w:rsidR="00CD5CF8" w:rsidRPr="00B93A71" w:rsidRDefault="00CD5CF8" w:rsidP="00CD5CF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93A71">
        <w:rPr>
          <w:rFonts w:ascii="Times New Roman" w:hAnsi="Times New Roman"/>
          <w:sz w:val="28"/>
          <w:szCs w:val="28"/>
        </w:rPr>
        <w:t xml:space="preserve">Тарелка под 1-ое (16 </w:t>
      </w:r>
      <w:proofErr w:type="gramStart"/>
      <w:r w:rsidRPr="00B93A71">
        <w:rPr>
          <w:rFonts w:ascii="Times New Roman" w:hAnsi="Times New Roman"/>
          <w:sz w:val="28"/>
          <w:szCs w:val="28"/>
        </w:rPr>
        <w:t>шт</w:t>
      </w:r>
      <w:proofErr w:type="gramEnd"/>
      <w:r w:rsidRPr="00B93A71">
        <w:rPr>
          <w:rFonts w:ascii="Times New Roman" w:hAnsi="Times New Roman"/>
          <w:sz w:val="28"/>
          <w:szCs w:val="28"/>
        </w:rPr>
        <w:t>) – 472,00 рублей</w:t>
      </w:r>
    </w:p>
    <w:p w:rsidR="00CD5CF8" w:rsidRPr="00B93A71" w:rsidRDefault="00CD5CF8" w:rsidP="00CD5CF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93A71">
        <w:rPr>
          <w:rFonts w:ascii="Times New Roman" w:hAnsi="Times New Roman"/>
          <w:sz w:val="28"/>
          <w:szCs w:val="28"/>
        </w:rPr>
        <w:t xml:space="preserve">Тарелка под 2-ое (16 </w:t>
      </w:r>
      <w:proofErr w:type="gramStart"/>
      <w:r w:rsidRPr="00B93A71">
        <w:rPr>
          <w:rFonts w:ascii="Times New Roman" w:hAnsi="Times New Roman"/>
          <w:sz w:val="28"/>
          <w:szCs w:val="28"/>
        </w:rPr>
        <w:t>шт</w:t>
      </w:r>
      <w:proofErr w:type="gramEnd"/>
      <w:r w:rsidRPr="00B93A71">
        <w:rPr>
          <w:rFonts w:ascii="Times New Roman" w:hAnsi="Times New Roman"/>
          <w:sz w:val="28"/>
          <w:szCs w:val="28"/>
        </w:rPr>
        <w:t>) – 424,00 рублей</w:t>
      </w:r>
    </w:p>
    <w:p w:rsidR="00CD5CF8" w:rsidRPr="00B93A71" w:rsidRDefault="00CD5CF8" w:rsidP="00CD5CF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93A71">
        <w:rPr>
          <w:rFonts w:ascii="Times New Roman" w:hAnsi="Times New Roman"/>
          <w:sz w:val="28"/>
          <w:szCs w:val="28"/>
        </w:rPr>
        <w:t xml:space="preserve">Ложка десертная (10 </w:t>
      </w:r>
      <w:proofErr w:type="gramStart"/>
      <w:r w:rsidRPr="00B93A71">
        <w:rPr>
          <w:rFonts w:ascii="Times New Roman" w:hAnsi="Times New Roman"/>
          <w:sz w:val="28"/>
          <w:szCs w:val="28"/>
        </w:rPr>
        <w:t>шт</w:t>
      </w:r>
      <w:proofErr w:type="gramEnd"/>
      <w:r w:rsidRPr="00B93A71">
        <w:rPr>
          <w:rFonts w:ascii="Times New Roman" w:hAnsi="Times New Roman"/>
          <w:sz w:val="28"/>
          <w:szCs w:val="28"/>
        </w:rPr>
        <w:t>) – 130,00 рублей</w:t>
      </w:r>
    </w:p>
    <w:p w:rsidR="00CD5CF8" w:rsidRPr="00B93A71" w:rsidRDefault="00CD5CF8" w:rsidP="00CD5CF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93A71">
        <w:rPr>
          <w:rFonts w:ascii="Times New Roman" w:hAnsi="Times New Roman"/>
          <w:sz w:val="28"/>
          <w:szCs w:val="28"/>
        </w:rPr>
        <w:t xml:space="preserve">Бокал с ручкой </w:t>
      </w:r>
      <w:smartTag w:uri="urn:schemas-microsoft-com:office:smarttags" w:element="metricconverter">
        <w:smartTagPr>
          <w:attr w:name="ProductID" w:val="200 грамм"/>
        </w:smartTagPr>
        <w:r w:rsidRPr="00B93A71">
          <w:rPr>
            <w:rFonts w:ascii="Times New Roman" w:hAnsi="Times New Roman"/>
            <w:sz w:val="28"/>
            <w:szCs w:val="28"/>
          </w:rPr>
          <w:t>200 грамм</w:t>
        </w:r>
      </w:smartTag>
      <w:r w:rsidRPr="00B93A71">
        <w:rPr>
          <w:rFonts w:ascii="Times New Roman" w:hAnsi="Times New Roman"/>
          <w:sz w:val="28"/>
          <w:szCs w:val="28"/>
        </w:rPr>
        <w:t xml:space="preserve"> (10 </w:t>
      </w:r>
      <w:proofErr w:type="gramStart"/>
      <w:r w:rsidRPr="00B93A71">
        <w:rPr>
          <w:rFonts w:ascii="Times New Roman" w:hAnsi="Times New Roman"/>
          <w:sz w:val="28"/>
          <w:szCs w:val="28"/>
        </w:rPr>
        <w:t>шт</w:t>
      </w:r>
      <w:proofErr w:type="gramEnd"/>
      <w:r w:rsidRPr="00B93A71">
        <w:rPr>
          <w:rFonts w:ascii="Times New Roman" w:hAnsi="Times New Roman"/>
          <w:sz w:val="28"/>
          <w:szCs w:val="28"/>
        </w:rPr>
        <w:t>) – 370,00 рублей</w:t>
      </w:r>
    </w:p>
    <w:p w:rsidR="00CD5CF8" w:rsidRPr="00B93A71" w:rsidRDefault="00CD5CF8" w:rsidP="00CD5CF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93A71">
        <w:rPr>
          <w:rFonts w:ascii="Times New Roman" w:hAnsi="Times New Roman"/>
          <w:sz w:val="28"/>
          <w:szCs w:val="28"/>
        </w:rPr>
        <w:t>Ложка чайная (1шт) – 12, 00 рублей</w:t>
      </w:r>
    </w:p>
    <w:p w:rsidR="00CD5CF8" w:rsidRPr="00B93A71" w:rsidRDefault="00CD5CF8" w:rsidP="00CD5CF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93A71">
        <w:rPr>
          <w:rFonts w:ascii="Times New Roman" w:hAnsi="Times New Roman"/>
          <w:sz w:val="28"/>
          <w:szCs w:val="28"/>
        </w:rPr>
        <w:t xml:space="preserve">Шкаф для детской одежды 5 –ти секционный (4 </w:t>
      </w:r>
      <w:proofErr w:type="gramStart"/>
      <w:r w:rsidRPr="00B93A71">
        <w:rPr>
          <w:rFonts w:ascii="Times New Roman" w:hAnsi="Times New Roman"/>
          <w:sz w:val="28"/>
          <w:szCs w:val="28"/>
        </w:rPr>
        <w:t>шт</w:t>
      </w:r>
      <w:proofErr w:type="gramEnd"/>
      <w:r w:rsidRPr="00B93A71">
        <w:rPr>
          <w:rFonts w:ascii="Times New Roman" w:hAnsi="Times New Roman"/>
          <w:sz w:val="28"/>
          <w:szCs w:val="28"/>
        </w:rPr>
        <w:t>) – 20.000, 00 рублей</w:t>
      </w:r>
    </w:p>
    <w:p w:rsidR="00CD5CF8" w:rsidRPr="00B93A71" w:rsidRDefault="00CD5CF8" w:rsidP="00CD5CF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93A71">
        <w:rPr>
          <w:rFonts w:ascii="Times New Roman" w:hAnsi="Times New Roman"/>
          <w:sz w:val="28"/>
          <w:szCs w:val="28"/>
        </w:rPr>
        <w:t xml:space="preserve">Стол детский регулируемый (27 </w:t>
      </w:r>
      <w:proofErr w:type="gramStart"/>
      <w:r w:rsidRPr="00B93A71">
        <w:rPr>
          <w:rFonts w:ascii="Times New Roman" w:hAnsi="Times New Roman"/>
          <w:sz w:val="28"/>
          <w:szCs w:val="28"/>
        </w:rPr>
        <w:t>шт</w:t>
      </w:r>
      <w:proofErr w:type="gramEnd"/>
      <w:r w:rsidRPr="00B93A71">
        <w:rPr>
          <w:rFonts w:ascii="Times New Roman" w:hAnsi="Times New Roman"/>
          <w:sz w:val="28"/>
          <w:szCs w:val="28"/>
        </w:rPr>
        <w:t>) – 10.800,00 рублей</w:t>
      </w:r>
    </w:p>
    <w:p w:rsidR="00CD5CF8" w:rsidRPr="00B93A71" w:rsidRDefault="00CD5CF8" w:rsidP="00CD5CF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93A71">
        <w:rPr>
          <w:rFonts w:ascii="Times New Roman" w:hAnsi="Times New Roman"/>
          <w:sz w:val="28"/>
          <w:szCs w:val="28"/>
        </w:rPr>
        <w:t xml:space="preserve">Стол обеденный на м/н (6 </w:t>
      </w:r>
      <w:proofErr w:type="gramStart"/>
      <w:r w:rsidRPr="00B93A71">
        <w:rPr>
          <w:rFonts w:ascii="Times New Roman" w:hAnsi="Times New Roman"/>
          <w:sz w:val="28"/>
          <w:szCs w:val="28"/>
        </w:rPr>
        <w:t>шт</w:t>
      </w:r>
      <w:proofErr w:type="gramEnd"/>
      <w:r w:rsidRPr="00B93A71">
        <w:rPr>
          <w:rFonts w:ascii="Times New Roman" w:hAnsi="Times New Roman"/>
          <w:sz w:val="28"/>
          <w:szCs w:val="28"/>
        </w:rPr>
        <w:t>) – 9.000,00 рублей</w:t>
      </w:r>
    </w:p>
    <w:p w:rsidR="00CD5CF8" w:rsidRPr="00B93A71" w:rsidRDefault="00CD5CF8" w:rsidP="00CD5CF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93A71">
        <w:rPr>
          <w:rFonts w:ascii="Times New Roman" w:hAnsi="Times New Roman"/>
          <w:sz w:val="28"/>
          <w:szCs w:val="28"/>
        </w:rPr>
        <w:t xml:space="preserve">Стол обеденный с гигиеническим покрытием (6 </w:t>
      </w:r>
      <w:proofErr w:type="gramStart"/>
      <w:r w:rsidRPr="00B93A71">
        <w:rPr>
          <w:rFonts w:ascii="Times New Roman" w:hAnsi="Times New Roman"/>
          <w:sz w:val="28"/>
          <w:szCs w:val="28"/>
        </w:rPr>
        <w:t>шт</w:t>
      </w:r>
      <w:proofErr w:type="gramEnd"/>
      <w:r w:rsidRPr="00B93A71">
        <w:rPr>
          <w:rFonts w:ascii="Times New Roman" w:hAnsi="Times New Roman"/>
          <w:sz w:val="28"/>
          <w:szCs w:val="28"/>
        </w:rPr>
        <w:t>) – 9.180, 00 рублей</w:t>
      </w:r>
    </w:p>
    <w:p w:rsidR="00CD5CF8" w:rsidRPr="00B93A71" w:rsidRDefault="00CD5CF8" w:rsidP="00CD5CF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93A71">
        <w:rPr>
          <w:rFonts w:ascii="Times New Roman" w:hAnsi="Times New Roman"/>
          <w:sz w:val="28"/>
          <w:szCs w:val="28"/>
        </w:rPr>
        <w:t xml:space="preserve">Стул детский регулируемый (2 </w:t>
      </w:r>
      <w:proofErr w:type="gramStart"/>
      <w:r w:rsidRPr="00B93A71">
        <w:rPr>
          <w:rFonts w:ascii="Times New Roman" w:hAnsi="Times New Roman"/>
          <w:sz w:val="28"/>
          <w:szCs w:val="28"/>
        </w:rPr>
        <w:t>шт</w:t>
      </w:r>
      <w:proofErr w:type="gramEnd"/>
      <w:r w:rsidRPr="00B93A71">
        <w:rPr>
          <w:rFonts w:ascii="Times New Roman" w:hAnsi="Times New Roman"/>
          <w:sz w:val="28"/>
          <w:szCs w:val="28"/>
        </w:rPr>
        <w:t>) – 820,00 рублей</w:t>
      </w:r>
    </w:p>
    <w:p w:rsidR="00CD5CF8" w:rsidRPr="00B93A71" w:rsidRDefault="00CD5CF8" w:rsidP="00CD5CF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93A71">
        <w:rPr>
          <w:rFonts w:ascii="Times New Roman" w:hAnsi="Times New Roman"/>
          <w:sz w:val="28"/>
          <w:szCs w:val="28"/>
        </w:rPr>
        <w:t xml:space="preserve">КПБ детская бязь белая (24 </w:t>
      </w:r>
      <w:proofErr w:type="gramStart"/>
      <w:r w:rsidRPr="00B93A71">
        <w:rPr>
          <w:rFonts w:ascii="Times New Roman" w:hAnsi="Times New Roman"/>
          <w:sz w:val="28"/>
          <w:szCs w:val="28"/>
        </w:rPr>
        <w:t>шт</w:t>
      </w:r>
      <w:proofErr w:type="gramEnd"/>
      <w:r w:rsidRPr="00B93A71">
        <w:rPr>
          <w:rFonts w:ascii="Times New Roman" w:hAnsi="Times New Roman"/>
          <w:sz w:val="28"/>
          <w:szCs w:val="28"/>
        </w:rPr>
        <w:t>) – 8640, 00 рублей</w:t>
      </w:r>
    </w:p>
    <w:p w:rsidR="00CD5CF8" w:rsidRPr="00B93A71" w:rsidRDefault="00CD5CF8" w:rsidP="00CD5CF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93A71">
        <w:rPr>
          <w:rFonts w:ascii="Times New Roman" w:hAnsi="Times New Roman"/>
          <w:sz w:val="28"/>
          <w:szCs w:val="28"/>
        </w:rPr>
        <w:t xml:space="preserve">Покрывало гобеленовое (10 </w:t>
      </w:r>
      <w:proofErr w:type="gramStart"/>
      <w:r w:rsidRPr="00B93A71">
        <w:rPr>
          <w:rFonts w:ascii="Times New Roman" w:hAnsi="Times New Roman"/>
          <w:sz w:val="28"/>
          <w:szCs w:val="28"/>
        </w:rPr>
        <w:t>шт</w:t>
      </w:r>
      <w:proofErr w:type="gramEnd"/>
      <w:r w:rsidRPr="00B93A71">
        <w:rPr>
          <w:rFonts w:ascii="Times New Roman" w:hAnsi="Times New Roman"/>
          <w:sz w:val="28"/>
          <w:szCs w:val="28"/>
        </w:rPr>
        <w:t>) – 3100, 00 рублей</w:t>
      </w:r>
    </w:p>
    <w:p w:rsidR="00CD5CF8" w:rsidRPr="00B93A71" w:rsidRDefault="00CD5CF8" w:rsidP="00CD5CF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93A71">
        <w:rPr>
          <w:rFonts w:ascii="Times New Roman" w:hAnsi="Times New Roman"/>
          <w:sz w:val="28"/>
          <w:szCs w:val="28"/>
        </w:rPr>
        <w:t xml:space="preserve">Полотенце вафельное белое (38 </w:t>
      </w:r>
      <w:proofErr w:type="gramStart"/>
      <w:r w:rsidRPr="00B93A71">
        <w:rPr>
          <w:rFonts w:ascii="Times New Roman" w:hAnsi="Times New Roman"/>
          <w:sz w:val="28"/>
          <w:szCs w:val="28"/>
        </w:rPr>
        <w:t>шт</w:t>
      </w:r>
      <w:proofErr w:type="gramEnd"/>
      <w:r w:rsidRPr="00B93A71">
        <w:rPr>
          <w:rFonts w:ascii="Times New Roman" w:hAnsi="Times New Roman"/>
          <w:sz w:val="28"/>
          <w:szCs w:val="28"/>
        </w:rPr>
        <w:t>) – 703, 00 рублей</w:t>
      </w:r>
    </w:p>
    <w:p w:rsidR="00CD5CF8" w:rsidRPr="00B93A71" w:rsidRDefault="00CD5CF8" w:rsidP="00CD5CF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93A71">
        <w:rPr>
          <w:rFonts w:ascii="Times New Roman" w:hAnsi="Times New Roman"/>
          <w:sz w:val="28"/>
          <w:szCs w:val="28"/>
        </w:rPr>
        <w:t xml:space="preserve">Наматрацник с завязками (26 </w:t>
      </w:r>
      <w:proofErr w:type="gramStart"/>
      <w:r w:rsidRPr="00B93A71">
        <w:rPr>
          <w:rFonts w:ascii="Times New Roman" w:hAnsi="Times New Roman"/>
          <w:sz w:val="28"/>
          <w:szCs w:val="28"/>
        </w:rPr>
        <w:t>шт</w:t>
      </w:r>
      <w:proofErr w:type="gramEnd"/>
      <w:r w:rsidRPr="00B93A71">
        <w:rPr>
          <w:rFonts w:ascii="Times New Roman" w:hAnsi="Times New Roman"/>
          <w:sz w:val="28"/>
          <w:szCs w:val="28"/>
        </w:rPr>
        <w:t>) – 6757, 00 рублей</w:t>
      </w:r>
    </w:p>
    <w:p w:rsidR="00CD5CF8" w:rsidRPr="00B93A71" w:rsidRDefault="00CD5CF8" w:rsidP="00CD5CF8">
      <w:pPr>
        <w:ind w:left="360"/>
        <w:jc w:val="center"/>
        <w:rPr>
          <w:rFonts w:ascii="Times New Roman" w:hAnsi="Times New Roman"/>
          <w:sz w:val="28"/>
          <w:szCs w:val="28"/>
        </w:rPr>
      </w:pPr>
    </w:p>
    <w:p w:rsidR="00CD5CF8" w:rsidRPr="00B93A71" w:rsidRDefault="00CD5CF8" w:rsidP="00CD5CF8">
      <w:pPr>
        <w:ind w:left="360"/>
        <w:jc w:val="center"/>
        <w:rPr>
          <w:rFonts w:ascii="Times New Roman" w:hAnsi="Times New Roman"/>
          <w:sz w:val="28"/>
          <w:szCs w:val="28"/>
        </w:rPr>
      </w:pPr>
      <w:r w:rsidRPr="00B93A71">
        <w:rPr>
          <w:rFonts w:ascii="Times New Roman" w:hAnsi="Times New Roman"/>
          <w:sz w:val="28"/>
          <w:szCs w:val="28"/>
        </w:rPr>
        <w:t>ИТОГО на сумму: 75570, 00 рублей</w:t>
      </w:r>
    </w:p>
    <w:p w:rsidR="00CD5CF8" w:rsidRPr="00B93A71" w:rsidRDefault="00CD5CF8" w:rsidP="00CD5CF8">
      <w:pPr>
        <w:rPr>
          <w:rFonts w:ascii="Times New Roman" w:hAnsi="Times New Roman"/>
          <w:sz w:val="28"/>
          <w:szCs w:val="28"/>
        </w:rPr>
      </w:pPr>
    </w:p>
    <w:p w:rsidR="00CD5CF8" w:rsidRPr="00B93A71" w:rsidRDefault="00CD5CF8" w:rsidP="00CD5CF8">
      <w:pPr>
        <w:jc w:val="both"/>
        <w:rPr>
          <w:rFonts w:ascii="Times New Roman" w:hAnsi="Times New Roman"/>
          <w:sz w:val="28"/>
          <w:szCs w:val="28"/>
        </w:rPr>
      </w:pPr>
      <w:r w:rsidRPr="00B93A71">
        <w:rPr>
          <w:rFonts w:ascii="Times New Roman" w:hAnsi="Times New Roman"/>
          <w:sz w:val="28"/>
          <w:szCs w:val="28"/>
        </w:rPr>
        <w:t>Заведующи</w:t>
      </w:r>
      <w:r w:rsidR="002217A1">
        <w:rPr>
          <w:rFonts w:ascii="Times New Roman" w:hAnsi="Times New Roman"/>
          <w:sz w:val="28"/>
          <w:szCs w:val="28"/>
        </w:rPr>
        <w:t xml:space="preserve">й МОУ Центр развития ребнка № 6                        </w:t>
      </w:r>
      <w:r w:rsidRPr="00B93A71">
        <w:rPr>
          <w:rFonts w:ascii="Times New Roman" w:hAnsi="Times New Roman"/>
          <w:sz w:val="28"/>
          <w:szCs w:val="28"/>
        </w:rPr>
        <w:t xml:space="preserve">  Е.А. Родякина  </w:t>
      </w:r>
    </w:p>
    <w:p w:rsidR="009151CE" w:rsidRDefault="009151CE" w:rsidP="00CD5CF8"/>
    <w:sectPr w:rsidR="009151CE" w:rsidSect="00CD5CF8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D5BC6"/>
    <w:multiLevelType w:val="hybridMultilevel"/>
    <w:tmpl w:val="BBF43A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5CF8"/>
    <w:rsid w:val="000D0AC4"/>
    <w:rsid w:val="000E74B8"/>
    <w:rsid w:val="002217A1"/>
    <w:rsid w:val="00885E8B"/>
    <w:rsid w:val="009151CE"/>
    <w:rsid w:val="00CD5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C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E8B"/>
    <w:pPr>
      <w:ind w:left="720"/>
      <w:contextualSpacing/>
    </w:pPr>
  </w:style>
  <w:style w:type="paragraph" w:styleId="a4">
    <w:name w:val="Intense Quote"/>
    <w:basedOn w:val="a"/>
    <w:next w:val="a"/>
    <w:link w:val="a5"/>
    <w:uiPriority w:val="30"/>
    <w:qFormat/>
    <w:rsid w:val="00885E8B"/>
    <w:pPr>
      <w:pBdr>
        <w:bottom w:val="single" w:sz="4" w:space="4" w:color="A5B592" w:themeColor="accent1"/>
      </w:pBdr>
      <w:spacing w:before="200" w:after="280"/>
      <w:ind w:left="936" w:right="936"/>
    </w:pPr>
    <w:rPr>
      <w:b/>
      <w:bCs/>
      <w:i/>
      <w:iCs/>
      <w:color w:val="A5B592" w:themeColor="accent1"/>
    </w:rPr>
  </w:style>
  <w:style w:type="character" w:customStyle="1" w:styleId="a5">
    <w:name w:val="Выделенная цитата Знак"/>
    <w:basedOn w:val="a0"/>
    <w:link w:val="a4"/>
    <w:uiPriority w:val="30"/>
    <w:rsid w:val="00885E8B"/>
    <w:rPr>
      <w:b/>
      <w:bCs/>
      <w:i/>
      <w:iCs/>
      <w:color w:val="A5B592" w:themeColor="accent1"/>
    </w:rPr>
  </w:style>
  <w:style w:type="character" w:styleId="a6">
    <w:name w:val="Subtle Reference"/>
    <w:basedOn w:val="a0"/>
    <w:uiPriority w:val="31"/>
    <w:qFormat/>
    <w:rsid w:val="00885E8B"/>
    <w:rPr>
      <w:smallCaps/>
      <w:color w:val="F3A447" w:themeColor="accent2"/>
      <w:u w:val="single"/>
    </w:rPr>
  </w:style>
  <w:style w:type="character" w:styleId="a7">
    <w:name w:val="Intense Reference"/>
    <w:basedOn w:val="a0"/>
    <w:uiPriority w:val="32"/>
    <w:qFormat/>
    <w:rsid w:val="00885E8B"/>
    <w:rPr>
      <w:b/>
      <w:bCs/>
      <w:smallCaps/>
      <w:color w:val="F3A447" w:themeColor="accent2"/>
      <w:spacing w:val="5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Бумажная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Бумажная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63000"/>
                <a:tint val="82000"/>
              </a:schemeClr>
              <a:schemeClr val="phClr">
                <a:tint val="10000"/>
                <a:satMod val="400000"/>
              </a:schemeClr>
            </a:duotone>
          </a:blip>
          <a:tile tx="0" ty="0" sx="40000" sy="40000" flip="none" algn="tl"/>
        </a:blipFill>
        <a:blipFill>
          <a:blip xmlns:r="http://schemas.openxmlformats.org/officeDocument/2006/relationships" r:embed="rId1">
            <a:duotone>
              <a:schemeClr val="phClr">
                <a:shade val="40000"/>
              </a:schemeClr>
              <a:schemeClr val="phClr">
                <a:tint val="42000"/>
              </a:schemeClr>
            </a:duotone>
          </a:blip>
          <a:tile tx="0" ty="0" sx="40000" sy="4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algn="tl" rotWithShape="0">
              <a:srgbClr val="000000">
                <a:alpha val="50000"/>
              </a:srgbClr>
            </a:outerShdw>
          </a:effectLst>
          <a:scene3d>
            <a:camera prst="orthographicFront"/>
            <a:lightRig rig="soft" dir="t">
              <a:rot lat="0" lon="0" rev="18000000"/>
            </a:lightRig>
          </a:scene3d>
          <a:sp3d prstMaterial="dkEdge">
            <a:bevelT w="73660" h="44450" prst="riblet"/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55000"/>
                <a:alpha val="20000"/>
              </a:schemeClr>
              <a:schemeClr val="phClr">
                <a:tint val="40000"/>
                <a:shade val="90000"/>
                <a:satMod val="60000"/>
                <a:alpha val="20000"/>
              </a:schemeClr>
            </a:duotone>
          </a:blip>
          <a:tile tx="0" ty="0" sx="58000" sy="38000" flip="none" algn="tl"/>
        </a:blipFill>
        <a:blipFill>
          <a:blip xmlns:r="http://schemas.openxmlformats.org/officeDocument/2006/relationships" r:embed="rId2">
            <a:duotone>
              <a:schemeClr val="phClr">
                <a:shade val="12000"/>
                <a:satMod val="240000"/>
              </a:schemeClr>
              <a:schemeClr val="phClr">
                <a:tint val="6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1601</Characters>
  <Application>Microsoft Office Word</Application>
  <DocSecurity>0</DocSecurity>
  <Lines>13</Lines>
  <Paragraphs>3</Paragraphs>
  <ScaleCrop>false</ScaleCrop>
  <Company>Microsoft</Company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2012-01-10T16:37:00Z</dcterms:created>
  <dcterms:modified xsi:type="dcterms:W3CDTF">2016-02-04T14:13:00Z</dcterms:modified>
</cp:coreProperties>
</file>